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22526" w14:textId="5472C8D2" w:rsidR="00C53BF3" w:rsidRPr="00C53BF3" w:rsidRDefault="00C53BF3" w:rsidP="00C53BF3">
      <w:pPr>
        <w:pStyle w:val="NormalWeb"/>
        <w:rPr>
          <w:rFonts w:ascii="Calibri Light" w:hAnsi="Calibri Light" w:cs="Calibri Light"/>
          <w:b/>
          <w:bCs/>
          <w:color w:val="00A49A"/>
          <w:sz w:val="22"/>
          <w:szCs w:val="22"/>
        </w:rPr>
      </w:pPr>
      <w:r w:rsidRPr="00C53BF3">
        <w:rPr>
          <w:rFonts w:ascii="Calibri Light" w:hAnsi="Calibri Light" w:cs="Calibri Light"/>
          <w:b/>
          <w:bCs/>
          <w:color w:val="00A49A"/>
          <w:sz w:val="22"/>
          <w:szCs w:val="22"/>
        </w:rPr>
        <w:t xml:space="preserve">Guiding questions for completing a Conditions Tracker/ Systems Maturity Matrix Survey. </w:t>
      </w:r>
    </w:p>
    <w:p w14:paraId="713670A4" w14:textId="61D46421" w:rsidR="00C53BF3" w:rsidRPr="00C53BF3" w:rsidRDefault="00C53BF3" w:rsidP="00C53BF3">
      <w:pPr>
        <w:pStyle w:val="NormalWeb"/>
        <w:numPr>
          <w:ilvl w:val="0"/>
          <w:numId w:val="1"/>
        </w:numPr>
        <w:rPr>
          <w:rFonts w:ascii="Calibri Light" w:hAnsi="Calibri Light" w:cs="Calibri Light"/>
          <w:color w:val="00A49A"/>
          <w:sz w:val="22"/>
          <w:szCs w:val="22"/>
        </w:rPr>
      </w:pPr>
      <w:r w:rsidRPr="00C53BF3">
        <w:rPr>
          <w:rStyle w:val="Strong"/>
          <w:rFonts w:ascii="Calibri Light" w:eastAsiaTheme="majorEastAsia" w:hAnsi="Calibri Light" w:cs="Calibri Light"/>
          <w:b w:val="0"/>
          <w:bCs w:val="0"/>
          <w:color w:val="00A49A"/>
          <w:sz w:val="22"/>
          <w:szCs w:val="22"/>
        </w:rPr>
        <w:t>Processes for identifying barriers and enablers to physical activity</w:t>
      </w:r>
    </w:p>
    <w:p w14:paraId="508C45A7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Describe the demographics of your place or workstream.</w:t>
      </w:r>
    </w:p>
    <w:p w14:paraId="3058FE19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do you know this—where did you get this data?</w:t>
      </w:r>
    </w:p>
    <w:p w14:paraId="6118C42C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Who gathers and uses data related to barriers and enablers of physical activity in your local context?</w:t>
      </w:r>
    </w:p>
    <w:p w14:paraId="0E2AA394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frequently is the data shared among stakeholders, and who is involved in interpreting it?</w:t>
      </w:r>
    </w:p>
    <w:p w14:paraId="14D22535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do you ensure that community perspectives on barriers and enablers are integrated into your approach?</w:t>
      </w:r>
    </w:p>
    <w:p w14:paraId="5CEA1DD2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do you address gaps in data, particularly regarding the experiences of marginalised groups?</w:t>
      </w:r>
    </w:p>
    <w:p w14:paraId="1C86EAA4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are the processes for identifying barriers and enablers of physical activity evolving in your place, and what changes have you observed across organisations and community groups?</w:t>
      </w:r>
    </w:p>
    <w:p w14:paraId="7EE457E3" w14:textId="77777777" w:rsid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are you and other stakeholders actively working together to identify and understand barriers, and what shifts in practice or policy have emerged as a result?</w:t>
      </w:r>
    </w:p>
    <w:p w14:paraId="5828C36D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</w:p>
    <w:p w14:paraId="190C9627" w14:textId="77777777" w:rsidR="00C53BF3" w:rsidRPr="00C53BF3" w:rsidRDefault="00C53BF3" w:rsidP="00C53BF3">
      <w:pPr>
        <w:pStyle w:val="NormalWeb"/>
        <w:numPr>
          <w:ilvl w:val="0"/>
          <w:numId w:val="1"/>
        </w:numPr>
        <w:rPr>
          <w:rFonts w:ascii="Calibri Light" w:hAnsi="Calibri Light" w:cs="Calibri Light"/>
          <w:color w:val="00A49A"/>
          <w:sz w:val="22"/>
          <w:szCs w:val="22"/>
        </w:rPr>
      </w:pPr>
      <w:r w:rsidRPr="00C53BF3">
        <w:rPr>
          <w:rStyle w:val="Strong"/>
          <w:rFonts w:ascii="Calibri Light" w:eastAsiaTheme="majorEastAsia" w:hAnsi="Calibri Light" w:cs="Calibri Light"/>
          <w:b w:val="0"/>
          <w:bCs w:val="0"/>
          <w:color w:val="00A49A"/>
          <w:sz w:val="22"/>
          <w:szCs w:val="22"/>
        </w:rPr>
        <w:t>Organisational policies, processes and structures that enable</w:t>
      </w:r>
    </w:p>
    <w:p w14:paraId="12E92538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Describe the structures across your organisation—who is working on place-based programmes?</w:t>
      </w:r>
    </w:p>
    <w:p w14:paraId="1545A106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What enables you/others to do your work, from your host organisation perspective?</w:t>
      </w:r>
    </w:p>
    <w:p w14:paraId="2B3F2831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To what extent have your organisational structures been adapted to support place-based working?</w:t>
      </w:r>
    </w:p>
    <w:p w14:paraId="30F59E71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do your policies and practices support or hinder collaboration across sectors?</w:t>
      </w:r>
    </w:p>
    <w:p w14:paraId="59CC2932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What measures ensure decision-making processes are inclusive and proportionate?</w:t>
      </w:r>
    </w:p>
    <w:p w14:paraId="08553C55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do you balance flexibility with the necessity of long-term planning in place-based work?</w:t>
      </w:r>
    </w:p>
    <w:p w14:paraId="48F84233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are organisational policies and processes evolving to better support place-based working, and what impact has this had on cross-sector collaboration and local initiatives?</w:t>
      </w:r>
    </w:p>
    <w:p w14:paraId="00A2118B" w14:textId="37BF99B3" w:rsid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In what ways have structures and processes across different organisations shifted to better support collaboration, and how is this influencing delivery of physical activity programmes?</w:t>
      </w:r>
    </w:p>
    <w:p w14:paraId="3E0AA1BB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</w:p>
    <w:p w14:paraId="4DA462CB" w14:textId="77777777" w:rsidR="00C53BF3" w:rsidRPr="00C53BF3" w:rsidRDefault="00C53BF3" w:rsidP="00C53BF3">
      <w:pPr>
        <w:pStyle w:val="NormalWeb"/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Style w:val="Strong"/>
          <w:rFonts w:ascii="Calibri Light" w:eastAsiaTheme="majorEastAsia" w:hAnsi="Calibri Light" w:cs="Calibri Light"/>
          <w:b w:val="0"/>
          <w:bCs w:val="0"/>
          <w:color w:val="00A49A"/>
          <w:sz w:val="22"/>
          <w:szCs w:val="22"/>
        </w:rPr>
        <w:t>Capacity and capability across the workforce, volunteers and communities</w:t>
      </w:r>
    </w:p>
    <w:p w14:paraId="366EF145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Describe the capacity for place-based work in your organisation and across connected organisations (time, workload allocation, value).</w:t>
      </w:r>
    </w:p>
    <w:p w14:paraId="592AB0A4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Do you consider your work to be all place-based now? Did you before? Why?</w:t>
      </w:r>
    </w:p>
    <w:p w14:paraId="55C775D8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What is “capability” in place-based working—describe attributes, skills or behaviours (e.g., systems leadership).</w:t>
      </w:r>
    </w:p>
    <w:p w14:paraId="6000B962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do you assess current capacity and capability of workforce and volunteers for place-based working?</w:t>
      </w:r>
    </w:p>
    <w:p w14:paraId="16D4BD3F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What training and support mechanisms exist for systemic, place-based approaches? (List and indicate usage.)</w:t>
      </w:r>
    </w:p>
    <w:p w14:paraId="7A6CC8CA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do you ensure local communities are equipped to take part in initiatives?</w:t>
      </w:r>
    </w:p>
    <w:p w14:paraId="3A5FE259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do you evaluate and address skill gaps or barriers to participation for marginalised community members?</w:t>
      </w:r>
    </w:p>
    <w:p w14:paraId="0B7B38A4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is capacity and capability developing among workforce, volunteers and community members, and what changes have you seen?</w:t>
      </w:r>
    </w:p>
    <w:p w14:paraId="1BD6D535" w14:textId="10883F83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have you and other stakeholders supported skills/capabilities in the community, and what impact has this had on programme effectiveness?</w:t>
      </w:r>
    </w:p>
    <w:p w14:paraId="45DB7B01" w14:textId="77777777" w:rsidR="00C53BF3" w:rsidRPr="00C53BF3" w:rsidRDefault="00C53BF3" w:rsidP="00C53BF3">
      <w:pPr>
        <w:pStyle w:val="NormalWeb"/>
        <w:numPr>
          <w:ilvl w:val="0"/>
          <w:numId w:val="1"/>
        </w:numPr>
        <w:rPr>
          <w:rFonts w:ascii="Calibri Light" w:hAnsi="Calibri Light" w:cs="Calibri Light"/>
          <w:color w:val="00A49A"/>
          <w:sz w:val="22"/>
          <w:szCs w:val="22"/>
        </w:rPr>
      </w:pPr>
      <w:r w:rsidRPr="00C53BF3">
        <w:rPr>
          <w:rStyle w:val="Strong"/>
          <w:rFonts w:ascii="Calibri Light" w:eastAsiaTheme="majorEastAsia" w:hAnsi="Calibri Light" w:cs="Calibri Light"/>
          <w:b w:val="0"/>
          <w:bCs w:val="0"/>
          <w:color w:val="00A49A"/>
          <w:sz w:val="22"/>
          <w:szCs w:val="22"/>
        </w:rPr>
        <w:t>Collaboration</w:t>
      </w:r>
    </w:p>
    <w:p w14:paraId="100ABF04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do you build and maintain relationships across sectors to promote physical activity?</w:t>
      </w:r>
    </w:p>
    <w:p w14:paraId="074EB447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lastRenderedPageBreak/>
        <w:t>What shared goals or strategies enable partners to work together on physical activity inequalities?</w:t>
      </w:r>
    </w:p>
    <w:p w14:paraId="7166C7A1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do you resolve conflicting priorities or competition between organisations?</w:t>
      </w:r>
    </w:p>
    <w:p w14:paraId="0F056267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is decision-making shared between sectors, and how do you ensure all voices are heard?</w:t>
      </w:r>
    </w:p>
    <w:p w14:paraId="5C9CC715" w14:textId="77777777" w:rsidR="00C53BF3" w:rsidRPr="00C53BF3" w:rsidRDefault="00C53BF3" w:rsidP="00C53BF3">
      <w:pPr>
        <w:pStyle w:val="NormalWeb"/>
        <w:numPr>
          <w:ilvl w:val="0"/>
          <w:numId w:val="1"/>
        </w:numPr>
        <w:rPr>
          <w:rFonts w:ascii="Calibri Light" w:hAnsi="Calibri Light" w:cs="Calibri Light"/>
          <w:color w:val="00A49A"/>
          <w:sz w:val="22"/>
          <w:szCs w:val="22"/>
        </w:rPr>
      </w:pPr>
      <w:r w:rsidRPr="00C53BF3">
        <w:rPr>
          <w:rStyle w:val="Strong"/>
          <w:rFonts w:ascii="Calibri Light" w:eastAsiaTheme="majorEastAsia" w:hAnsi="Calibri Light" w:cs="Calibri Light"/>
          <w:b w:val="0"/>
          <w:bCs w:val="0"/>
          <w:color w:val="00A49A"/>
          <w:sz w:val="22"/>
          <w:szCs w:val="22"/>
        </w:rPr>
        <w:t>Leadership</w:t>
      </w:r>
    </w:p>
    <w:p w14:paraId="058E5D47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What leadership structures support physical activity initiatives at local, organisational and sector levels?</w:t>
      </w:r>
    </w:p>
    <w:p w14:paraId="419D2ECE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are leaders across sectors encouraged to collaborate and promote solutions to inequalities?</w:t>
      </w:r>
    </w:p>
    <w:p w14:paraId="46196FA6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do leaders challenge policies or practices that hinder promotion of physical activity?</w:t>
      </w:r>
    </w:p>
    <w:p w14:paraId="58DD12D6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What strategies ensure leadership is distributed across organisation and community levels?</w:t>
      </w:r>
    </w:p>
    <w:p w14:paraId="34288C49" w14:textId="77777777" w:rsidR="00C53BF3" w:rsidRPr="00C53BF3" w:rsidRDefault="00C53BF3" w:rsidP="00C53BF3">
      <w:pPr>
        <w:pStyle w:val="NormalWeb"/>
        <w:numPr>
          <w:ilvl w:val="0"/>
          <w:numId w:val="1"/>
        </w:numPr>
        <w:rPr>
          <w:rFonts w:ascii="Calibri Light" w:hAnsi="Calibri Light" w:cs="Calibri Light"/>
          <w:color w:val="00A49A"/>
          <w:sz w:val="22"/>
          <w:szCs w:val="22"/>
        </w:rPr>
      </w:pPr>
      <w:r w:rsidRPr="00C53BF3">
        <w:rPr>
          <w:rStyle w:val="Strong"/>
          <w:rFonts w:ascii="Calibri Light" w:eastAsiaTheme="majorEastAsia" w:hAnsi="Calibri Light" w:cs="Calibri Light"/>
          <w:b w:val="0"/>
          <w:bCs w:val="0"/>
          <w:color w:val="00A49A"/>
          <w:sz w:val="22"/>
          <w:szCs w:val="22"/>
        </w:rPr>
        <w:t>Community-led action</w:t>
      </w:r>
    </w:p>
    <w:p w14:paraId="129A9F9E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do you support and enable local people to lead in designing and implementing programmes?</w:t>
      </w:r>
    </w:p>
    <w:p w14:paraId="50EA34BB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What mechanisms ensure local people—especially those typically excluded—have meaningful influence on decisions?</w:t>
      </w:r>
    </w:p>
    <w:p w14:paraId="43F5DCF3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do you ensure community-led initiatives are adequately supported by local agencies and partners?</w:t>
      </w:r>
    </w:p>
    <w:p w14:paraId="4A2A2926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do you create an environment where communities feel empowered to address inequalities?</w:t>
      </w:r>
    </w:p>
    <w:p w14:paraId="4E796C99" w14:textId="77777777" w:rsidR="00C53BF3" w:rsidRPr="00C53BF3" w:rsidRDefault="00C53BF3" w:rsidP="00C53BF3">
      <w:pPr>
        <w:pStyle w:val="NormalWeb"/>
        <w:numPr>
          <w:ilvl w:val="0"/>
          <w:numId w:val="1"/>
        </w:numPr>
        <w:rPr>
          <w:rFonts w:ascii="Calibri Light" w:hAnsi="Calibri Light" w:cs="Calibri Light"/>
          <w:color w:val="00A49A"/>
          <w:sz w:val="22"/>
          <w:szCs w:val="22"/>
        </w:rPr>
      </w:pPr>
      <w:r w:rsidRPr="00C53BF3">
        <w:rPr>
          <w:rStyle w:val="Strong"/>
          <w:rFonts w:ascii="Calibri Light" w:eastAsiaTheme="majorEastAsia" w:hAnsi="Calibri Light" w:cs="Calibri Light"/>
          <w:b w:val="0"/>
          <w:bCs w:val="0"/>
          <w:color w:val="00A49A"/>
          <w:sz w:val="22"/>
          <w:szCs w:val="22"/>
        </w:rPr>
        <w:t>Cultures and practices for physical activity</w:t>
      </w:r>
    </w:p>
    <w:p w14:paraId="23480299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What cultural and social factors influence attitudes toward physical activity in your community?</w:t>
      </w:r>
    </w:p>
    <w:p w14:paraId="1C987955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do you create an environment where physical activity is inclusive and accessible to all?</w:t>
      </w:r>
    </w:p>
    <w:p w14:paraId="20736BE0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do workplace or institutional settings support and encourage regular physical activity for staff and participants?</w:t>
      </w:r>
    </w:p>
    <w:p w14:paraId="06FE3A7C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In what ways do you address community barriers that prevent full participation?</w:t>
      </w:r>
    </w:p>
    <w:p w14:paraId="62164CCF" w14:textId="77777777" w:rsidR="00C53BF3" w:rsidRPr="00C53BF3" w:rsidRDefault="00C53BF3" w:rsidP="00C53BF3">
      <w:pPr>
        <w:pStyle w:val="NormalWeb"/>
        <w:numPr>
          <w:ilvl w:val="0"/>
          <w:numId w:val="1"/>
        </w:numPr>
        <w:rPr>
          <w:rFonts w:ascii="Calibri Light" w:hAnsi="Calibri Light" w:cs="Calibri Light"/>
          <w:color w:val="00A49A"/>
          <w:sz w:val="22"/>
          <w:szCs w:val="22"/>
        </w:rPr>
      </w:pPr>
      <w:r w:rsidRPr="00C53BF3">
        <w:rPr>
          <w:rStyle w:val="Strong"/>
          <w:rFonts w:ascii="Calibri Light" w:eastAsiaTheme="majorEastAsia" w:hAnsi="Calibri Light" w:cs="Calibri Light"/>
          <w:b w:val="0"/>
          <w:bCs w:val="0"/>
          <w:color w:val="00A49A"/>
          <w:sz w:val="22"/>
          <w:szCs w:val="22"/>
        </w:rPr>
        <w:t>Physical environments that enable physical activity</w:t>
      </w:r>
    </w:p>
    <w:p w14:paraId="0C8D9006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do built and natural environments (e.g., parks, transport) support or inhibit physical activity?</w:t>
      </w:r>
    </w:p>
    <w:p w14:paraId="2DDADC18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What steps improve access to safe, welcoming spaces in disadvantaged communities?</w:t>
      </w:r>
    </w:p>
    <w:p w14:paraId="403A5B1D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do you involve communities in designing and managing public spaces to promote activity?</w:t>
      </w:r>
    </w:p>
    <w:p w14:paraId="19C62B93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What measures ensure infrastructure and spaces are accessible to all, including marginalised groups?</w:t>
      </w:r>
    </w:p>
    <w:p w14:paraId="6282572E" w14:textId="77777777" w:rsidR="00C53BF3" w:rsidRPr="00C53BF3" w:rsidRDefault="00C53BF3" w:rsidP="00C53BF3">
      <w:pPr>
        <w:pStyle w:val="NormalWeb"/>
        <w:numPr>
          <w:ilvl w:val="0"/>
          <w:numId w:val="1"/>
        </w:numPr>
        <w:rPr>
          <w:rFonts w:ascii="Calibri Light" w:hAnsi="Calibri Light" w:cs="Calibri Light"/>
          <w:color w:val="00A49A"/>
          <w:sz w:val="22"/>
          <w:szCs w:val="22"/>
        </w:rPr>
      </w:pPr>
      <w:r w:rsidRPr="00C53BF3">
        <w:rPr>
          <w:rStyle w:val="Strong"/>
          <w:rFonts w:ascii="Calibri Light" w:eastAsiaTheme="majorEastAsia" w:hAnsi="Calibri Light" w:cs="Calibri Light"/>
          <w:b w:val="0"/>
          <w:bCs w:val="0"/>
          <w:color w:val="00A49A"/>
          <w:sz w:val="22"/>
          <w:szCs w:val="22"/>
        </w:rPr>
        <w:t>Cycles of learning and action</w:t>
      </w:r>
    </w:p>
    <w:p w14:paraId="3D576311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do you foster a culture of continuous learning within organisation and community?</w:t>
      </w:r>
    </w:p>
    <w:p w14:paraId="5C805778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What processes help you reflect on and adapt your approach based on what works or doesn’t?</w:t>
      </w:r>
    </w:p>
    <w:p w14:paraId="42A87DB2" w14:textId="77777777" w:rsidR="00C53BF3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do you ensure learning from failures or setbacks is integrated into future actions?</w:t>
      </w:r>
    </w:p>
    <w:p w14:paraId="3F567B4D" w14:textId="06F37F52" w:rsidR="006747E9" w:rsidRPr="00C53BF3" w:rsidRDefault="00C53BF3" w:rsidP="00C53BF3">
      <w:pPr>
        <w:pStyle w:val="NormalWeb"/>
        <w:numPr>
          <w:ilvl w:val="1"/>
          <w:numId w:val="1"/>
        </w:numPr>
        <w:rPr>
          <w:rFonts w:ascii="Calibri Light" w:hAnsi="Calibri Light" w:cs="Calibri Light"/>
          <w:sz w:val="22"/>
          <w:szCs w:val="22"/>
        </w:rPr>
      </w:pPr>
      <w:r w:rsidRPr="00C53BF3">
        <w:rPr>
          <w:rFonts w:ascii="Calibri Light" w:hAnsi="Calibri Light" w:cs="Calibri Light"/>
          <w:sz w:val="22"/>
          <w:szCs w:val="22"/>
        </w:rPr>
        <w:t>How is evaluation embedded, and how are findings used to inform future strategies</w:t>
      </w:r>
    </w:p>
    <w:sectPr w:rsidR="006747E9" w:rsidRPr="00C53BF3" w:rsidSect="00C53BF3">
      <w:pgSz w:w="11900" w:h="16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Avant Garde Gothic">
    <w:altName w:val="Calibri"/>
    <w:panose1 w:val="020B0604020202020204"/>
    <w:charset w:val="4D"/>
    <w:family w:val="auto"/>
    <w:pitch w:val="variable"/>
    <w:sig w:usb0="8000002F" w:usb1="40000048" w:usb2="00000000" w:usb3="00000000" w:csb0="0000011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9641E"/>
    <w:multiLevelType w:val="multilevel"/>
    <w:tmpl w:val="549A0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5720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BF3"/>
    <w:rsid w:val="002142C2"/>
    <w:rsid w:val="003619F5"/>
    <w:rsid w:val="006747E9"/>
    <w:rsid w:val="00736B5B"/>
    <w:rsid w:val="008C467E"/>
    <w:rsid w:val="00922448"/>
    <w:rsid w:val="009D058C"/>
    <w:rsid w:val="00C273CB"/>
    <w:rsid w:val="00C53BF3"/>
    <w:rsid w:val="00C97146"/>
    <w:rsid w:val="00E7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BD732"/>
  <w14:defaultImageDpi w14:val="32767"/>
  <w15:chartTrackingRefBased/>
  <w15:docId w15:val="{866063F9-ED0A-D343-BD0E-5EA59913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TC Avant Garde Gothic" w:eastAsiaTheme="minorHAnsi" w:hAnsi="ITC Avant Garde Gothic" w:cs="ITC Avant Garde Gothic"/>
        <w:color w:val="000000" w:themeColor="text1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3B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3B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3BF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3B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3B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3BF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3BF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3BF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3BF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3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3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3BF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3BF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3BF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3BF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3BF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3BF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3BF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3BF3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3BF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3BF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3BF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3B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3B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3B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3B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3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3B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3BF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53BF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C53B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Brady-Young (PGR)</dc:creator>
  <cp:keywords/>
  <dc:description/>
  <cp:lastModifiedBy>Emily Brady-Young (PGR)</cp:lastModifiedBy>
  <cp:revision>1</cp:revision>
  <dcterms:created xsi:type="dcterms:W3CDTF">2025-09-04T09:10:00Z</dcterms:created>
  <dcterms:modified xsi:type="dcterms:W3CDTF">2025-09-04T09:27:00Z</dcterms:modified>
</cp:coreProperties>
</file>